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222EA1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167/25-321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4"/>
        <w:gridCol w:w="6663"/>
      </w:tblGrid>
      <w:tr w:rsidR="00B0199C" w:rsidRPr="003F4768" w:rsidTr="00222EA1">
        <w:tc>
          <w:tcPr>
            <w:tcW w:w="354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66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222EA1">
        <w:tc>
          <w:tcPr>
            <w:tcW w:w="354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6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222EA1">
        <w:tc>
          <w:tcPr>
            <w:tcW w:w="354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6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Киселев П.А, +7 (4112) 401-401, доб. 2-,-08+7 (924) 5991767, KiselevPA@yatec.ru;   ¶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222EA1">
        <w:tc>
          <w:tcPr>
            <w:tcW w:w="354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63" w:type="dxa"/>
          </w:tcPr>
          <w:p w:rsidR="00150B72" w:rsidRPr="0026088F" w:rsidRDefault="00222EA1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6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работ по модернизации конструкций и оборудования газовых скважин на месторождениях ПАО «ЯТЭК»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222EA1">
        <w:tc>
          <w:tcPr>
            <w:tcW w:w="354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63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6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Якутия, Вилюйский, Кобяйский улусы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222EA1">
        <w:tc>
          <w:tcPr>
            <w:tcW w:w="3544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306 833 502,2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222EA1">
        <w:tc>
          <w:tcPr>
            <w:tcW w:w="354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66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6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274928">
              <w:rPr>
                <w:noProof/>
                <w:szCs w:val="20"/>
              </w:rPr>
              <w:t>04.10</w:t>
            </w:r>
            <w:r w:rsidR="00332601">
              <w:rPr>
                <w:noProof/>
                <w:szCs w:val="20"/>
              </w:rPr>
              <w:t>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274928">
              <w:rPr>
                <w:noProof/>
                <w:szCs w:val="20"/>
              </w:rPr>
              <w:t>20.10</w:t>
            </w:r>
            <w:r w:rsidR="00332601">
              <w:rPr>
                <w:noProof/>
                <w:szCs w:val="20"/>
              </w:rPr>
              <w:t>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222EA1">
        <w:tc>
          <w:tcPr>
            <w:tcW w:w="3544" w:type="dxa"/>
          </w:tcPr>
          <w:p w:rsidR="00150B72" w:rsidRPr="00563FA8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563FA8">
              <w:t>Место подачи заявок</w:t>
            </w:r>
          </w:p>
        </w:tc>
        <w:tc>
          <w:tcPr>
            <w:tcW w:w="6663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222EA1">
        <w:tc>
          <w:tcPr>
            <w:tcW w:w="3544" w:type="dxa"/>
          </w:tcPr>
          <w:p w:rsidR="004B254B" w:rsidRPr="00563FA8" w:rsidRDefault="004B254B" w:rsidP="00EE0FA3">
            <w:pPr>
              <w:pStyle w:val="Tabletext"/>
              <w:jc w:val="left"/>
            </w:pPr>
            <w:r w:rsidRPr="00563FA8">
              <w:t>Порядок подачи заявки на участие в закупке</w:t>
            </w:r>
          </w:p>
        </w:tc>
        <w:tc>
          <w:tcPr>
            <w:tcW w:w="666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222EA1">
        <w:tc>
          <w:tcPr>
            <w:tcW w:w="3544" w:type="dxa"/>
          </w:tcPr>
          <w:p w:rsidR="00644E2D" w:rsidRPr="00563FA8" w:rsidRDefault="00644E2D" w:rsidP="00603D20">
            <w:pPr>
              <w:pStyle w:val="Tabletext"/>
              <w:jc w:val="left"/>
              <w:rPr>
                <w:szCs w:val="20"/>
              </w:rPr>
            </w:pPr>
            <w:r w:rsidRPr="00563FA8">
              <w:rPr>
                <w:szCs w:val="20"/>
              </w:rPr>
              <w:t>Дата и время вскрытия конвертов с заявками участников</w:t>
            </w:r>
          </w:p>
        </w:tc>
        <w:tc>
          <w:tcPr>
            <w:tcW w:w="666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74928">
              <w:rPr>
                <w:noProof/>
                <w:sz w:val="20"/>
                <w:szCs w:val="20"/>
              </w:rPr>
              <w:t>20.10</w:t>
            </w:r>
            <w:r>
              <w:rPr>
                <w:noProof/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222EA1">
        <w:tc>
          <w:tcPr>
            <w:tcW w:w="3544" w:type="dxa"/>
          </w:tcPr>
          <w:p w:rsidR="00644E2D" w:rsidRPr="00563FA8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563FA8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274928">
              <w:rPr>
                <w:bCs/>
                <w:noProof/>
                <w:sz w:val="20"/>
                <w:szCs w:val="20"/>
              </w:rPr>
              <w:t>27.10</w:t>
            </w:r>
            <w:r>
              <w:rPr>
                <w:bCs/>
                <w:noProof/>
                <w:sz w:val="20"/>
                <w:szCs w:val="20"/>
              </w:rPr>
              <w:t>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222EA1">
        <w:tc>
          <w:tcPr>
            <w:tcW w:w="3544" w:type="dxa"/>
          </w:tcPr>
          <w:p w:rsidR="00644E2D" w:rsidRPr="00563FA8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563FA8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63" w:type="dxa"/>
          </w:tcPr>
          <w:p w:rsidR="00644E2D" w:rsidRDefault="00274928">
            <w:pPr>
              <w:rPr>
                <w:sz w:val="28"/>
                <w:szCs w:val="28"/>
              </w:rPr>
            </w:pPr>
            <w:bookmarkStart w:id="12" w:name="_GoBack"/>
            <w:bookmarkEnd w:id="12"/>
            <w:r>
              <w:rPr>
                <w:bCs/>
                <w:sz w:val="20"/>
                <w:szCs w:val="20"/>
              </w:rPr>
              <w:t>03.11.2021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563FA8" w:rsidRDefault="004060CE" w:rsidP="004060CE">
            <w:pPr>
              <w:pStyle w:val="Tabletext"/>
              <w:jc w:val="left"/>
              <w:rPr>
                <w:szCs w:val="20"/>
              </w:rPr>
            </w:pPr>
            <w:r w:rsidRPr="00563FA8">
              <w:rPr>
                <w:szCs w:val="20"/>
              </w:rPr>
              <w:t>Порядок подведения итогов</w:t>
            </w:r>
          </w:p>
        </w:tc>
        <w:tc>
          <w:tcPr>
            <w:tcW w:w="6663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222EA1">
        <w:tc>
          <w:tcPr>
            <w:tcW w:w="354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3 068 335,02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222EA1">
        <w:tc>
          <w:tcPr>
            <w:tcW w:w="354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15 341 675,11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  <w:p w:rsidR="004060CE" w:rsidRDefault="004060CE" w:rsidP="00563FA8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 xml:space="preserve">, то сумма 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6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222EA1">
        <w:tc>
          <w:tcPr>
            <w:tcW w:w="354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66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222EA1">
        <w:tc>
          <w:tcPr>
            <w:tcW w:w="354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6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63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663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663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1B6" w:rsidRDefault="000151B6" w:rsidP="00A07D80">
      <w:r>
        <w:separator/>
      </w:r>
    </w:p>
  </w:endnote>
  <w:endnote w:type="continuationSeparator" w:id="0">
    <w:p w:rsidR="000151B6" w:rsidRDefault="000151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1B6" w:rsidRDefault="000151B6" w:rsidP="00A07D80">
      <w:r>
        <w:separator/>
      </w:r>
    </w:p>
  </w:footnote>
  <w:footnote w:type="continuationSeparator" w:id="0">
    <w:p w:rsidR="000151B6" w:rsidRDefault="000151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1B6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22EA1"/>
    <w:rsid w:val="00240463"/>
    <w:rsid w:val="002417C2"/>
    <w:rsid w:val="00254C04"/>
    <w:rsid w:val="0025550F"/>
    <w:rsid w:val="00274928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3FA8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51</cp:revision>
  <dcterms:created xsi:type="dcterms:W3CDTF">2012-09-04T03:15:00Z</dcterms:created>
  <dcterms:modified xsi:type="dcterms:W3CDTF">2021-10-04T01:00:00Z</dcterms:modified>
</cp:coreProperties>
</file>